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DE0" w:rsidRDefault="00C0406C" w:rsidP="003F2DE0">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DE0" w:rsidRDefault="003F2DE0" w:rsidP="003F2DE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3F2DE0" w:rsidRDefault="003F2DE0" w:rsidP="003F2DE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3F2DE0" w:rsidRDefault="003F2DE0" w:rsidP="003F2DE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F2DE0" w:rsidRDefault="003F2DE0" w:rsidP="003F2DE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3F2DE0" w:rsidRDefault="003F2DE0" w:rsidP="003F2DE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3F2DE0" w:rsidRDefault="003F2DE0" w:rsidP="003F2DE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3F2DE0">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3F2DE0" w:rsidRDefault="00C82E34" w:rsidP="003F2DE0">
      <w:pPr>
        <w:spacing w:after="0" w:line="240" w:lineRule="auto"/>
        <w:ind w:firstLine="567"/>
        <w:jc w:val="center"/>
        <w:rPr>
          <w:rFonts w:ascii="Times New Roman" w:hAnsi="Times New Roman" w:cs="Times New Roman"/>
          <w:b/>
          <w:sz w:val="26"/>
          <w:szCs w:val="26"/>
          <w:lang w:val="uk-UA"/>
        </w:rPr>
      </w:pPr>
      <w:r w:rsidRPr="003F2DE0">
        <w:rPr>
          <w:rFonts w:ascii="Times New Roman" w:hAnsi="Times New Roman" w:cs="Times New Roman"/>
          <w:b/>
          <w:sz w:val="26"/>
          <w:szCs w:val="26"/>
          <w:lang w:val="uk-UA"/>
        </w:rPr>
        <w:t xml:space="preserve">Які податкові пільги з ПДВ поширюються на підприємства, </w:t>
      </w:r>
    </w:p>
    <w:p w:rsidR="00644C8F" w:rsidRPr="003F2DE0" w:rsidRDefault="00C82E34" w:rsidP="003F2DE0">
      <w:pPr>
        <w:spacing w:after="0" w:line="240" w:lineRule="auto"/>
        <w:ind w:firstLine="567"/>
        <w:jc w:val="center"/>
        <w:rPr>
          <w:rFonts w:ascii="Times New Roman" w:hAnsi="Times New Roman" w:cs="Times New Roman"/>
          <w:b/>
          <w:sz w:val="26"/>
          <w:szCs w:val="26"/>
          <w:lang w:val="uk-UA"/>
        </w:rPr>
      </w:pPr>
      <w:r w:rsidRPr="003F2DE0">
        <w:rPr>
          <w:rFonts w:ascii="Times New Roman" w:hAnsi="Times New Roman" w:cs="Times New Roman"/>
          <w:b/>
          <w:sz w:val="26"/>
          <w:szCs w:val="26"/>
          <w:lang w:val="uk-UA"/>
        </w:rPr>
        <w:t>що займаються благодійною діяльністю і спонсорством?</w:t>
      </w:r>
    </w:p>
    <w:p w:rsidR="00C82E34" w:rsidRPr="003F2DE0" w:rsidRDefault="00C82E34" w:rsidP="00C82E34">
      <w:pPr>
        <w:spacing w:after="0" w:line="240" w:lineRule="auto"/>
        <w:ind w:firstLine="567"/>
        <w:jc w:val="both"/>
        <w:rPr>
          <w:rFonts w:ascii="Times New Roman" w:hAnsi="Times New Roman" w:cs="Times New Roman"/>
          <w:sz w:val="26"/>
          <w:szCs w:val="26"/>
          <w:lang w:val="uk-UA"/>
        </w:rPr>
      </w:pPr>
    </w:p>
    <w:p w:rsidR="003F2DE0" w:rsidRPr="003F2DE0" w:rsidRDefault="00C82E34" w:rsidP="00C82E34">
      <w:pPr>
        <w:spacing w:after="0" w:line="240" w:lineRule="auto"/>
        <w:ind w:firstLine="567"/>
        <w:jc w:val="both"/>
        <w:rPr>
          <w:rFonts w:ascii="Times New Roman" w:hAnsi="Times New Roman" w:cs="Times New Roman"/>
          <w:sz w:val="26"/>
          <w:szCs w:val="26"/>
          <w:lang w:val="uk-UA"/>
        </w:rPr>
      </w:pPr>
      <w:r w:rsidRPr="003F2DE0">
        <w:rPr>
          <w:rFonts w:ascii="Times New Roman" w:hAnsi="Times New Roman" w:cs="Times New Roman"/>
          <w:sz w:val="26"/>
          <w:szCs w:val="26"/>
          <w:lang w:val="uk-UA"/>
        </w:rPr>
        <w:t xml:space="preserve">Згідно з пп.197.1.15 п.197.1 ст.197 Податкового кодексу України від 02 грудня 2010 року №2755-VI із змінами та доповненнями (далі - ПКУ) звільняються від оподаткування ПДВ операції з надання благодійної допомоги, зокрема безоплатне постачання товарів/послуг благодійним організаціям, утвореним і зареєстрованим відповідно до законодавства, а також надання такої допомоги благодійними організаціями набувачам (суб’єктам) благодійної допомоги відповідно до законодавства про благодійну діяльність </w:t>
      </w:r>
      <w:r w:rsidR="003F2DE0" w:rsidRPr="003F2DE0">
        <w:rPr>
          <w:rFonts w:ascii="Times New Roman" w:hAnsi="Times New Roman" w:cs="Times New Roman"/>
          <w:sz w:val="26"/>
          <w:szCs w:val="26"/>
          <w:lang w:val="uk-UA"/>
        </w:rPr>
        <w:t>та благодійні організації.</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Під безоплатним постачанням слід розуміти постачання товарів/послуг благодійним організаціям та набувачам благодійної допомоги без будь-якої грошової, матеріальної або інших видів компенсації. У разі недотримання умов, визначених цим підпунктом, такі операції оподатковують</w:t>
      </w:r>
      <w:r w:rsidR="003F2DE0" w:rsidRPr="003F2DE0">
        <w:rPr>
          <w:rFonts w:ascii="Times New Roman" w:hAnsi="Times New Roman" w:cs="Times New Roman"/>
          <w:sz w:val="26"/>
          <w:szCs w:val="26"/>
          <w:lang w:val="uk-UA"/>
        </w:rPr>
        <w:t>ся на загальних підставах.</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На товари, які надходять як благодійна допомога від вітчизняних благодійників за цілями, визначеними ст.3 Закону України «Про благодійну діяльність та благодійні організації», пошир</w:t>
      </w:r>
      <w:r w:rsidR="003F2DE0" w:rsidRPr="003F2DE0">
        <w:rPr>
          <w:rFonts w:ascii="Times New Roman" w:hAnsi="Times New Roman" w:cs="Times New Roman"/>
          <w:sz w:val="26"/>
          <w:szCs w:val="26"/>
          <w:lang w:val="uk-UA"/>
        </w:rPr>
        <w:t>юються правила маркування.</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Маркування проводиться шляхом нанесення напису «Благодійна допомога. Продаж заборонено» на етикетку, ярлик або безпосередньо на зовнішню або внутрішню упаковку товару. Під час маркування товарів благодійної допомоги може використовуватися символіка благодійної ор</w:t>
      </w:r>
      <w:r w:rsidR="003F2DE0" w:rsidRPr="003F2DE0">
        <w:rPr>
          <w:rFonts w:ascii="Times New Roman" w:hAnsi="Times New Roman" w:cs="Times New Roman"/>
          <w:sz w:val="26"/>
          <w:szCs w:val="26"/>
          <w:lang w:val="uk-UA"/>
        </w:rPr>
        <w:t>ганізації та благодійника.</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Товари маркуються таким чином, щоб під час огляду упаковки або безпосередньо товарів напис бу</w:t>
      </w:r>
      <w:r w:rsidR="003F2DE0" w:rsidRPr="003F2DE0">
        <w:rPr>
          <w:rFonts w:ascii="Times New Roman" w:hAnsi="Times New Roman" w:cs="Times New Roman"/>
          <w:sz w:val="26"/>
          <w:szCs w:val="26"/>
          <w:lang w:val="uk-UA"/>
        </w:rPr>
        <w:t>ло видно повністю і чітко.</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 xml:space="preserve">Товари благодійної допомоги маркуються благодійниками, </w:t>
      </w:r>
      <w:r w:rsidR="003F2DE0" w:rsidRPr="003F2DE0">
        <w:rPr>
          <w:rFonts w:ascii="Times New Roman" w:hAnsi="Times New Roman" w:cs="Times New Roman"/>
          <w:sz w:val="26"/>
          <w:szCs w:val="26"/>
          <w:lang w:val="uk-UA"/>
        </w:rPr>
        <w:t>які надають таку допомогу.</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Контроль за виконанням правил маркування здійснюють місцеві органи виконавчої влади та контролюючі органи.</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Благодійна допомога може надаватися у вигляді товарів, робіт, послуг, призначених для використання юридичними особами - її набувачами з метою провадження діяльності за цілями, передбаченими ст.3 Закону України «Про благодійну діяльні</w:t>
      </w:r>
      <w:r w:rsidR="003F2DE0" w:rsidRPr="003F2DE0">
        <w:rPr>
          <w:rFonts w:ascii="Times New Roman" w:hAnsi="Times New Roman" w:cs="Times New Roman"/>
          <w:sz w:val="26"/>
          <w:szCs w:val="26"/>
          <w:lang w:val="uk-UA"/>
        </w:rPr>
        <w:t>сть та благодійні організації».</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Після отримання від благодійника пропозиції щодо надання благодійної допомоги у вигляді товарів, її видів, розмірів тощо юридична особа - наб</w:t>
      </w:r>
      <w:r w:rsidR="003F2DE0" w:rsidRPr="003F2DE0">
        <w:rPr>
          <w:rFonts w:ascii="Times New Roman" w:hAnsi="Times New Roman" w:cs="Times New Roman"/>
          <w:sz w:val="26"/>
          <w:szCs w:val="26"/>
          <w:lang w:val="uk-UA"/>
        </w:rPr>
        <w:t>увач благодійної допомоги:</w:t>
      </w:r>
      <w:r w:rsidR="003F2DE0" w:rsidRPr="003F2DE0">
        <w:rPr>
          <w:rFonts w:ascii="Times New Roman" w:hAnsi="Times New Roman" w:cs="Times New Roman"/>
          <w:sz w:val="26"/>
          <w:szCs w:val="26"/>
        </w:rPr>
        <w:t xml:space="preserve"> </w:t>
      </w:r>
      <w:r w:rsidRPr="003F2DE0">
        <w:rPr>
          <w:rFonts w:ascii="Times New Roman" w:hAnsi="Times New Roman" w:cs="Times New Roman"/>
          <w:sz w:val="26"/>
          <w:szCs w:val="26"/>
          <w:lang w:val="uk-UA"/>
        </w:rPr>
        <w:t>визначає з урахуванням рекомендацій відповідних органів виконавчої влади та органів місцевого самоврядування коло осіб, яким вона надаватиметься;</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повідомляє благодійника про намір прийняти запропоновану благодійну допомогу.</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 xml:space="preserve">Юридичні особи - набувачі благодійної допомоги ведуть бухгалтерський та оперативний облік надходження, зберігання, розподілу та використання благодійної допомоги у вигляді товарів, робіт, послуг, а також звітність за встановленою центральним органом виконавчої влади, що забезпечує формування </w:t>
      </w:r>
      <w:r w:rsidRPr="003F2DE0">
        <w:rPr>
          <w:rFonts w:ascii="Times New Roman" w:hAnsi="Times New Roman" w:cs="Times New Roman"/>
          <w:sz w:val="26"/>
          <w:szCs w:val="26"/>
          <w:lang w:val="uk-UA"/>
        </w:rPr>
        <w:lastRenderedPageBreak/>
        <w:t>державної політики у сфері статистики, формою, яку надсилають к</w:t>
      </w:r>
      <w:r w:rsidR="003F2DE0" w:rsidRPr="003F2DE0">
        <w:rPr>
          <w:rFonts w:ascii="Times New Roman" w:hAnsi="Times New Roman" w:cs="Times New Roman"/>
          <w:sz w:val="26"/>
          <w:szCs w:val="26"/>
          <w:lang w:val="uk-UA"/>
        </w:rPr>
        <w:t>онтролюючим органам.</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Для бухгалтерського обліку операцій, пов’язаних з благодійною допомогою, юридичні особи - набувачі благодійної допомоги користуються планом рахунків та інструк</w:t>
      </w:r>
      <w:r w:rsidR="003F2DE0" w:rsidRPr="003F2DE0">
        <w:rPr>
          <w:rFonts w:ascii="Times New Roman" w:hAnsi="Times New Roman" w:cs="Times New Roman"/>
          <w:sz w:val="26"/>
          <w:szCs w:val="26"/>
          <w:lang w:val="uk-UA"/>
        </w:rPr>
        <w:t xml:space="preserve">цією, що діють в Україні. </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Юридичні особи - набувачі благодійної допомоги самостійно визначають порядок аналітичного обліку операцій, пов’язаних з благодійною допомогою, відкри</w:t>
      </w:r>
      <w:r w:rsidR="003F2DE0" w:rsidRPr="003F2DE0">
        <w:rPr>
          <w:rFonts w:ascii="Times New Roman" w:hAnsi="Times New Roman" w:cs="Times New Roman"/>
          <w:sz w:val="26"/>
          <w:szCs w:val="26"/>
          <w:lang w:val="uk-UA"/>
        </w:rPr>
        <w:t>вають відповідні рахунки.</w:t>
      </w:r>
    </w:p>
    <w:p w:rsidR="003F2DE0" w:rsidRPr="003F2DE0" w:rsidRDefault="00C82E34" w:rsidP="00C82E34">
      <w:pPr>
        <w:spacing w:after="0" w:line="240" w:lineRule="auto"/>
        <w:ind w:firstLine="567"/>
        <w:jc w:val="both"/>
        <w:rPr>
          <w:rFonts w:ascii="Times New Roman" w:hAnsi="Times New Roman" w:cs="Times New Roman"/>
          <w:sz w:val="26"/>
          <w:szCs w:val="26"/>
        </w:rPr>
      </w:pPr>
      <w:r w:rsidRPr="003F2DE0">
        <w:rPr>
          <w:rFonts w:ascii="Times New Roman" w:hAnsi="Times New Roman" w:cs="Times New Roman"/>
          <w:sz w:val="26"/>
          <w:szCs w:val="26"/>
          <w:lang w:val="uk-UA"/>
        </w:rPr>
        <w:t>Юридичні особи - набувачі благодійної допомоги у своїй річній фінансові</w:t>
      </w:r>
      <w:r w:rsidR="003F2DE0" w:rsidRPr="003F2DE0">
        <w:rPr>
          <w:rFonts w:ascii="Times New Roman" w:hAnsi="Times New Roman" w:cs="Times New Roman"/>
          <w:sz w:val="26"/>
          <w:szCs w:val="26"/>
          <w:lang w:val="uk-UA"/>
        </w:rPr>
        <w:t>й звітності відображають:</w:t>
      </w:r>
    </w:p>
    <w:p w:rsidR="003F2DE0" w:rsidRPr="003F2DE0" w:rsidRDefault="00C82E34" w:rsidP="00C82E34">
      <w:pPr>
        <w:spacing w:after="0" w:line="240" w:lineRule="auto"/>
        <w:ind w:firstLine="567"/>
        <w:jc w:val="both"/>
        <w:rPr>
          <w:rFonts w:ascii="Times New Roman" w:hAnsi="Times New Roman" w:cs="Times New Roman"/>
          <w:sz w:val="26"/>
          <w:szCs w:val="26"/>
          <w:lang w:val="uk-UA"/>
        </w:rPr>
      </w:pPr>
      <w:r w:rsidRPr="003F2DE0">
        <w:rPr>
          <w:rFonts w:ascii="Times New Roman" w:hAnsi="Times New Roman" w:cs="Times New Roman"/>
          <w:sz w:val="26"/>
          <w:szCs w:val="26"/>
          <w:lang w:val="uk-UA"/>
        </w:rPr>
        <w:t>у бухгалтерському балансі - окремо кошти (товари, роботи, послуги), отриман</w:t>
      </w:r>
      <w:r w:rsidR="003F2DE0" w:rsidRPr="003F2DE0">
        <w:rPr>
          <w:rFonts w:ascii="Times New Roman" w:hAnsi="Times New Roman" w:cs="Times New Roman"/>
          <w:sz w:val="26"/>
          <w:szCs w:val="26"/>
          <w:lang w:val="uk-UA"/>
        </w:rPr>
        <w:t>і як благодійна допомога;</w:t>
      </w:r>
    </w:p>
    <w:p w:rsidR="003F2DE0" w:rsidRPr="003F2DE0" w:rsidRDefault="00C82E34" w:rsidP="00C82E34">
      <w:pPr>
        <w:spacing w:after="0" w:line="240" w:lineRule="auto"/>
        <w:ind w:firstLine="567"/>
        <w:jc w:val="both"/>
        <w:rPr>
          <w:rFonts w:ascii="Times New Roman" w:hAnsi="Times New Roman" w:cs="Times New Roman"/>
          <w:sz w:val="26"/>
          <w:szCs w:val="26"/>
          <w:lang w:val="uk-UA"/>
        </w:rPr>
      </w:pPr>
      <w:r w:rsidRPr="003F2DE0">
        <w:rPr>
          <w:rFonts w:ascii="Times New Roman" w:hAnsi="Times New Roman" w:cs="Times New Roman"/>
          <w:sz w:val="26"/>
          <w:szCs w:val="26"/>
          <w:lang w:val="uk-UA"/>
        </w:rPr>
        <w:t>у звіті про прибутки та збитки - окремо вартісну величину отрима</w:t>
      </w:r>
      <w:r w:rsidR="003F2DE0" w:rsidRPr="003F2DE0">
        <w:rPr>
          <w:rFonts w:ascii="Times New Roman" w:hAnsi="Times New Roman" w:cs="Times New Roman"/>
          <w:sz w:val="26"/>
          <w:szCs w:val="26"/>
          <w:lang w:val="uk-UA"/>
        </w:rPr>
        <w:t>ної благодійної допомоги.</w:t>
      </w:r>
    </w:p>
    <w:p w:rsidR="003F2DE0" w:rsidRPr="003F2DE0" w:rsidRDefault="00C82E34" w:rsidP="00C82E34">
      <w:pPr>
        <w:spacing w:after="0" w:line="240" w:lineRule="auto"/>
        <w:ind w:firstLine="567"/>
        <w:jc w:val="both"/>
        <w:rPr>
          <w:rFonts w:ascii="Times New Roman" w:hAnsi="Times New Roman" w:cs="Times New Roman"/>
          <w:sz w:val="26"/>
          <w:szCs w:val="26"/>
          <w:lang w:val="uk-UA"/>
        </w:rPr>
      </w:pPr>
      <w:r w:rsidRPr="003F2DE0">
        <w:rPr>
          <w:rFonts w:ascii="Times New Roman" w:hAnsi="Times New Roman" w:cs="Times New Roman"/>
          <w:sz w:val="26"/>
          <w:szCs w:val="26"/>
          <w:lang w:val="uk-UA"/>
        </w:rPr>
        <w:t>У додатку (коментарі) до річного звіту робляться необхідні пояснення щодо зазначених показників діяльності, пов’язано</w:t>
      </w:r>
      <w:r w:rsidR="003F2DE0" w:rsidRPr="003F2DE0">
        <w:rPr>
          <w:rFonts w:ascii="Times New Roman" w:hAnsi="Times New Roman" w:cs="Times New Roman"/>
          <w:sz w:val="26"/>
          <w:szCs w:val="26"/>
          <w:lang w:val="uk-UA"/>
        </w:rPr>
        <w:t>ї з благодійною допомогою.</w:t>
      </w:r>
    </w:p>
    <w:p w:rsidR="003F2DE0" w:rsidRPr="003F2DE0" w:rsidRDefault="00C82E34" w:rsidP="00C82E34">
      <w:pPr>
        <w:spacing w:after="0" w:line="240" w:lineRule="auto"/>
        <w:ind w:firstLine="567"/>
        <w:jc w:val="both"/>
        <w:rPr>
          <w:rFonts w:ascii="Times New Roman" w:hAnsi="Times New Roman" w:cs="Times New Roman"/>
          <w:sz w:val="26"/>
          <w:szCs w:val="26"/>
          <w:lang w:val="uk-UA"/>
        </w:rPr>
      </w:pPr>
      <w:r w:rsidRPr="003F2DE0">
        <w:rPr>
          <w:rFonts w:ascii="Times New Roman" w:hAnsi="Times New Roman" w:cs="Times New Roman"/>
          <w:sz w:val="26"/>
          <w:szCs w:val="26"/>
          <w:lang w:val="uk-UA"/>
        </w:rPr>
        <w:t>Контроль за отриманням, зберіганням, розподілом благодійної допомоги у вигляді товарів, робіт, послуг здійснюють місцеві органи виконавчої влади, а за їх цільовим використанням - місцеві органи виконавчої влади та контролючі органи.</w:t>
      </w:r>
    </w:p>
    <w:p w:rsidR="003F2DE0" w:rsidRPr="003F2DE0" w:rsidRDefault="00C82E34" w:rsidP="00C82E34">
      <w:pPr>
        <w:spacing w:after="0" w:line="240" w:lineRule="auto"/>
        <w:ind w:firstLine="567"/>
        <w:jc w:val="both"/>
        <w:rPr>
          <w:rFonts w:ascii="Times New Roman" w:hAnsi="Times New Roman" w:cs="Times New Roman"/>
          <w:sz w:val="26"/>
          <w:szCs w:val="26"/>
          <w:lang w:val="uk-UA"/>
        </w:rPr>
      </w:pPr>
      <w:r w:rsidRPr="003F2DE0">
        <w:rPr>
          <w:rFonts w:ascii="Times New Roman" w:hAnsi="Times New Roman" w:cs="Times New Roman"/>
          <w:sz w:val="26"/>
          <w:szCs w:val="26"/>
          <w:lang w:val="uk-UA"/>
        </w:rPr>
        <w:t>Отримані з метою надання благодійної допомоги марковані товари, які поставляються за кошти чи інші види компенсації, та/або виручка, отримана за таке постачання, підлягають вилученню в недобросовісного продавця і конфіскуються в дохід держави</w:t>
      </w:r>
      <w:r w:rsidR="003F2DE0" w:rsidRPr="003F2DE0">
        <w:rPr>
          <w:rFonts w:ascii="Times New Roman" w:hAnsi="Times New Roman" w:cs="Times New Roman"/>
          <w:sz w:val="26"/>
          <w:szCs w:val="26"/>
          <w:lang w:val="uk-UA"/>
        </w:rPr>
        <w:t xml:space="preserve"> в установленому порядку.</w:t>
      </w:r>
    </w:p>
    <w:p w:rsidR="003F2DE0" w:rsidRPr="003F2DE0" w:rsidRDefault="00C82E34" w:rsidP="00C82E34">
      <w:pPr>
        <w:spacing w:after="0" w:line="240" w:lineRule="auto"/>
        <w:ind w:firstLine="567"/>
        <w:jc w:val="both"/>
        <w:rPr>
          <w:rFonts w:ascii="Times New Roman" w:hAnsi="Times New Roman" w:cs="Times New Roman"/>
          <w:sz w:val="26"/>
          <w:szCs w:val="26"/>
          <w:lang w:val="uk-UA"/>
        </w:rPr>
      </w:pPr>
      <w:r w:rsidRPr="003F2DE0">
        <w:rPr>
          <w:rFonts w:ascii="Times New Roman" w:hAnsi="Times New Roman" w:cs="Times New Roman"/>
          <w:sz w:val="26"/>
          <w:szCs w:val="26"/>
          <w:lang w:val="uk-UA"/>
        </w:rPr>
        <w:t>Не підлягають звільненню від оподаткування операції з надання благодійної допомоги у вигляді зазначених у р.VI ПКУ підакцизних товарів, цінних паперів (крім наданих ендавментів, зазначених у р.IV ПКУ), нематеріальних активів і товарів/послуг, призначених для використання в господарській діяльності.</w:t>
      </w:r>
    </w:p>
    <w:p w:rsidR="00F9586B" w:rsidRPr="00F9586B" w:rsidRDefault="00F9586B" w:rsidP="003F2DE0">
      <w:pPr>
        <w:rPr>
          <w:rFonts w:ascii="Times New Roman" w:hAnsi="Times New Roman" w:cs="Times New Roman"/>
          <w:color w:val="333333"/>
          <w:sz w:val="26"/>
          <w:szCs w:val="26"/>
          <w:shd w:val="clear" w:color="auto" w:fill="FFFFFF"/>
          <w:lang w:val="uk-UA"/>
        </w:rPr>
      </w:pPr>
    </w:p>
    <w:p w:rsidR="003F2DE0" w:rsidRPr="003F2DE0" w:rsidRDefault="003F2DE0" w:rsidP="003F2DE0">
      <w:pPr>
        <w:rPr>
          <w:rFonts w:ascii="Times New Roman" w:hAnsi="Times New Roman" w:cs="Times New Roman"/>
          <w:sz w:val="26"/>
          <w:szCs w:val="26"/>
        </w:rPr>
      </w:pPr>
      <w:r w:rsidRPr="003F2DE0">
        <w:rPr>
          <w:rFonts w:ascii="Times New Roman" w:hAnsi="Times New Roman" w:cs="Times New Roman"/>
          <w:color w:val="333333"/>
          <w:sz w:val="26"/>
          <w:szCs w:val="26"/>
          <w:shd w:val="clear" w:color="auto" w:fill="FFFFFF"/>
        </w:rPr>
        <w:t>За інформацією загальнодоступного інформаційно-довідкового ресурсу.</w:t>
      </w:r>
    </w:p>
    <w:p w:rsidR="003F2DE0" w:rsidRPr="003F2DE0" w:rsidRDefault="003F2DE0" w:rsidP="003F2DE0">
      <w:pPr>
        <w:rPr>
          <w:rStyle w:val="z-label"/>
          <w:rFonts w:ascii="Times New Roman" w:hAnsi="Times New Roman" w:cs="Times New Roman"/>
          <w:sz w:val="26"/>
          <w:szCs w:val="26"/>
        </w:rPr>
      </w:pPr>
    </w:p>
    <w:p w:rsidR="003F2DE0" w:rsidRPr="00F9586B" w:rsidRDefault="003F2DE0"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AB3BAD" w:rsidRPr="00F9586B" w:rsidRDefault="00AB3BAD" w:rsidP="003F2DE0">
      <w:pPr>
        <w:tabs>
          <w:tab w:val="num" w:pos="567"/>
        </w:tabs>
        <w:spacing w:after="0" w:line="240" w:lineRule="auto"/>
        <w:jc w:val="both"/>
        <w:rPr>
          <w:rFonts w:ascii="Times New Roman" w:eastAsia="Times New Roman" w:hAnsi="Times New Roman" w:cs="Times New Roman"/>
          <w:sz w:val="26"/>
          <w:szCs w:val="26"/>
          <w:lang w:eastAsia="ru-RU"/>
        </w:rPr>
      </w:pPr>
    </w:p>
    <w:p w:rsidR="003F2DE0" w:rsidRDefault="003F2DE0" w:rsidP="003F2DE0">
      <w:pPr>
        <w:tabs>
          <w:tab w:val="num" w:pos="567"/>
        </w:tabs>
        <w:spacing w:after="0" w:line="240" w:lineRule="auto"/>
        <w:jc w:val="both"/>
        <w:rPr>
          <w:rFonts w:ascii="Times New Roman" w:eastAsia="Times New Roman" w:hAnsi="Times New Roman" w:cs="Times New Roman"/>
          <w:sz w:val="26"/>
          <w:szCs w:val="26"/>
          <w:lang w:val="uk-UA" w:eastAsia="ru-RU"/>
        </w:rPr>
      </w:pPr>
    </w:p>
    <w:p w:rsidR="003F2DE0" w:rsidRPr="003F2DE0" w:rsidRDefault="003F2DE0" w:rsidP="003F2DE0">
      <w:pPr>
        <w:tabs>
          <w:tab w:val="num" w:pos="567"/>
        </w:tabs>
        <w:spacing w:after="0" w:line="240" w:lineRule="auto"/>
        <w:jc w:val="both"/>
        <w:rPr>
          <w:rFonts w:ascii="Times New Roman" w:eastAsia="Times New Roman" w:hAnsi="Times New Roman" w:cs="Times New Roman"/>
          <w:sz w:val="26"/>
          <w:szCs w:val="26"/>
          <w:lang w:val="uk-UA" w:eastAsia="ru-RU"/>
        </w:rPr>
      </w:pPr>
    </w:p>
    <w:p w:rsidR="003F2DE0" w:rsidRPr="00E208DE" w:rsidRDefault="003F2DE0" w:rsidP="003F2DE0">
      <w:pPr>
        <w:spacing w:after="0" w:line="240" w:lineRule="auto"/>
        <w:rPr>
          <w:rFonts w:ascii="Times New Roman" w:hAnsi="Times New Roman" w:cs="Times New Roman"/>
          <w:sz w:val="28"/>
          <w:szCs w:val="28"/>
        </w:rPr>
      </w:pPr>
    </w:p>
    <w:p w:rsidR="003F2DE0" w:rsidRPr="00D92C16" w:rsidRDefault="003F2DE0" w:rsidP="003F2DE0">
      <w:pPr>
        <w:spacing w:after="0" w:line="240" w:lineRule="auto"/>
        <w:rPr>
          <w:rFonts w:ascii="Times New Roman" w:hAnsi="Times New Roman" w:cs="Times New Roman"/>
          <w:sz w:val="28"/>
          <w:szCs w:val="28"/>
        </w:rPr>
      </w:pPr>
    </w:p>
    <w:p w:rsidR="003F2DE0" w:rsidRPr="00AB3BAD" w:rsidRDefault="003F2DE0" w:rsidP="003F2DE0">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3F2DE0">
        <w:rPr>
          <w:rFonts w:ascii="Times New Roman" w:hAnsi="Times New Roman" w:cs="Times New Roman"/>
          <w:sz w:val="20"/>
          <w:szCs w:val="20"/>
        </w:rPr>
        <w:t>,23</w:t>
      </w:r>
      <w:r w:rsidRPr="00AB3BAD">
        <w:rPr>
          <w:rFonts w:ascii="Times New Roman" w:hAnsi="Times New Roman" w:cs="Times New Roman"/>
          <w:sz w:val="20"/>
          <w:szCs w:val="20"/>
        </w:rPr>
        <w:t xml:space="preserve">5                                           </w:t>
      </w:r>
      <w:r w:rsidRPr="00EA716F">
        <w:rPr>
          <w:rFonts w:ascii="Times New Roman" w:hAnsi="Times New Roman" w:cs="Times New Roman"/>
          <w:sz w:val="20"/>
          <w:szCs w:val="20"/>
          <w:lang w:val="en-US"/>
        </w:rPr>
        <w:t>e</w:t>
      </w:r>
      <w:r w:rsidRPr="00AB3BAD">
        <w:rPr>
          <w:rFonts w:ascii="Times New Roman" w:hAnsi="Times New Roman" w:cs="Times New Roman"/>
          <w:sz w:val="20"/>
          <w:szCs w:val="20"/>
        </w:rPr>
        <w:t>-</w:t>
      </w:r>
      <w:r w:rsidRPr="00EA716F">
        <w:rPr>
          <w:rFonts w:ascii="Times New Roman" w:hAnsi="Times New Roman" w:cs="Times New Roman"/>
          <w:sz w:val="20"/>
          <w:szCs w:val="20"/>
          <w:lang w:val="en-US"/>
        </w:rPr>
        <w:t>mail</w:t>
      </w:r>
      <w:r w:rsidRPr="00AB3BAD">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AB3BAD">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AB3BAD">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AB3BAD">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AB3BAD">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3F2DE0" w:rsidRPr="007129AA" w:rsidRDefault="003F2DE0" w:rsidP="00F9586B">
      <w:pPr>
        <w:spacing w:after="0" w:line="240" w:lineRule="auto"/>
        <w:jc w:val="both"/>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3F2DE0" w:rsidRPr="003F2DE0" w:rsidRDefault="003F2DE0" w:rsidP="00C82E34">
      <w:pPr>
        <w:spacing w:after="0" w:line="240" w:lineRule="auto"/>
        <w:ind w:firstLine="567"/>
        <w:jc w:val="both"/>
        <w:rPr>
          <w:rFonts w:ascii="Times New Roman" w:hAnsi="Times New Roman" w:cs="Times New Roman"/>
          <w:sz w:val="28"/>
          <w:szCs w:val="28"/>
        </w:rPr>
      </w:pPr>
    </w:p>
    <w:sectPr w:rsidR="003F2DE0" w:rsidRPr="003F2DE0" w:rsidSect="00472F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E34"/>
    <w:rsid w:val="003F2DE0"/>
    <w:rsid w:val="00472F59"/>
    <w:rsid w:val="00644C8F"/>
    <w:rsid w:val="00AB3BAD"/>
    <w:rsid w:val="00C0406C"/>
    <w:rsid w:val="00C82E34"/>
    <w:rsid w:val="00F95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2D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2DE0"/>
    <w:rPr>
      <w:rFonts w:ascii="Tahoma" w:hAnsi="Tahoma" w:cs="Tahoma"/>
      <w:sz w:val="16"/>
      <w:szCs w:val="16"/>
    </w:rPr>
  </w:style>
  <w:style w:type="character" w:customStyle="1" w:styleId="z-label">
    <w:name w:val="z-label"/>
    <w:basedOn w:val="a0"/>
    <w:rsid w:val="003F2DE0"/>
  </w:style>
  <w:style w:type="character" w:styleId="a5">
    <w:name w:val="Hyperlink"/>
    <w:uiPriority w:val="99"/>
    <w:rsid w:val="003F2D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2D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2DE0"/>
    <w:rPr>
      <w:rFonts w:ascii="Tahoma" w:hAnsi="Tahoma" w:cs="Tahoma"/>
      <w:sz w:val="16"/>
      <w:szCs w:val="16"/>
    </w:rPr>
  </w:style>
  <w:style w:type="character" w:customStyle="1" w:styleId="z-label">
    <w:name w:val="z-label"/>
    <w:basedOn w:val="a0"/>
    <w:rsid w:val="003F2DE0"/>
  </w:style>
  <w:style w:type="character" w:styleId="a5">
    <w:name w:val="Hyperlink"/>
    <w:uiPriority w:val="99"/>
    <w:rsid w:val="003F2D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3029</Words>
  <Characters>1728</Characters>
  <Application>Microsoft Office Word</Application>
  <DocSecurity>4</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2022-07-25T08:53:00Z</dcterms:created>
  <dcterms:modified xsi:type="dcterms:W3CDTF">2022-07-25T08:53:00Z</dcterms:modified>
</cp:coreProperties>
</file>